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89" w:rsidRPr="007308C8" w:rsidRDefault="00982389" w:rsidP="007308C8">
      <w:pPr>
        <w:spacing w:before="100" w:beforeAutospacing="1"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МИНИСТЕРСТВО ОБРАЗОВАНИЯ И НАУКИ РОССИЙСКОЙ ФЕДЕРАЦИИ </w:t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7308C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(Минобрнауки России)</w:t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ПРИКАЗ </w:t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br/>
        <w:t>Зарегистрирован в Минюст России</w:t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от 14 ноября 2013 г.     N 30384 </w:t>
      </w:r>
    </w:p>
    <w:tbl>
      <w:tblPr>
        <w:tblW w:w="2500" w:type="pct"/>
        <w:jc w:val="center"/>
        <w:tblCellSpacing w:w="15" w:type="dxa"/>
        <w:tblLook w:val="00A0"/>
      </w:tblPr>
      <w:tblGrid>
        <w:gridCol w:w="3332"/>
        <w:gridCol w:w="500"/>
        <w:gridCol w:w="984"/>
      </w:tblGrid>
      <w:tr w:rsidR="00982389" w:rsidRPr="006B2DE6" w:rsidTr="007308C8">
        <w:trPr>
          <w:tblCellSpacing w:w="15" w:type="dxa"/>
          <w:jc w:val="center"/>
        </w:trPr>
        <w:tc>
          <w:tcPr>
            <w:tcW w:w="1750" w:type="pct"/>
            <w:vAlign w:val="center"/>
          </w:tcPr>
          <w:p w:rsidR="00982389" w:rsidRPr="007308C8" w:rsidRDefault="00982389" w:rsidP="007308C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 октября 2013 г.</w:t>
            </w:r>
            <w:r w:rsidRPr="007308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" w:type="pct"/>
            <w:vAlign w:val="center"/>
          </w:tcPr>
          <w:p w:rsidR="00982389" w:rsidRPr="007308C8" w:rsidRDefault="00982389" w:rsidP="007308C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</w:tcPr>
          <w:p w:rsidR="00982389" w:rsidRPr="007308C8" w:rsidRDefault="00982389" w:rsidP="007308C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N 1155</w:t>
            </w:r>
            <w:r w:rsidRPr="007308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82389" w:rsidRPr="007308C8" w:rsidRDefault="00982389" w:rsidP="007308C8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t>Москва</w:t>
      </w:r>
    </w:p>
    <w:p w:rsidR="00982389" w:rsidRPr="007308C8" w:rsidRDefault="00982389" w:rsidP="007308C8">
      <w:pPr>
        <w:spacing w:before="100" w:beforeAutospacing="1"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2389" w:rsidRPr="007308C8" w:rsidRDefault="00982389" w:rsidP="007308C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308C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федерального государственного образовательного стандарта дошкольного образования </w:t>
      </w:r>
    </w:p>
    <w:p w:rsidR="00982389" w:rsidRPr="007308C8" w:rsidRDefault="00982389" w:rsidP="007308C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     В соответствии с пунктом 6 части 1 статьи 6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N 661 (Собрание законодательства Российской Федерации, 2013, N 33, ст. 4377), </w:t>
      </w:r>
    </w:p>
    <w:p w:rsidR="00982389" w:rsidRPr="007308C8" w:rsidRDefault="00982389" w:rsidP="007308C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     приказываю: </w:t>
      </w:r>
    </w:p>
    <w:p w:rsidR="00982389" w:rsidRPr="007308C8" w:rsidRDefault="00982389" w:rsidP="007308C8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     1. Утвердить </w:t>
      </w:r>
      <w:hyperlink r:id="rId4" w:history="1">
        <w:r w:rsidRPr="007308C8">
          <w:rPr>
            <w:rFonts w:ascii="Times New Roman" w:hAnsi="Times New Roman"/>
            <w:color w:val="000077"/>
            <w:sz w:val="24"/>
            <w:szCs w:val="24"/>
            <w:u w:val="single"/>
            <w:lang w:eastAsia="ru-RU"/>
          </w:rPr>
          <w:t>прилагаемый федеральный государственный образовательный стандарт</w:t>
        </w:r>
      </w:hyperlink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дошкольного образования. </w:t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       2. Признать утратившими силу приказы Министерства образования и науки Российской Федерации: </w:t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       от </w:t>
      </w:r>
      <w:hyperlink r:id="rId5" w:history="1">
        <w:r w:rsidRPr="007308C8">
          <w:rPr>
            <w:rFonts w:ascii="Times New Roman" w:hAnsi="Times New Roman"/>
            <w:color w:val="000077"/>
            <w:sz w:val="24"/>
            <w:szCs w:val="24"/>
            <w:u w:val="single"/>
            <w:lang w:eastAsia="ru-RU"/>
          </w:rPr>
          <w:t>23 ноября 2009 г. N 655</w:t>
        </w:r>
      </w:hyperlink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N 16299); </w:t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       от </w:t>
      </w:r>
      <w:hyperlink r:id="rId6" w:history="1">
        <w:r w:rsidRPr="007308C8">
          <w:rPr>
            <w:rFonts w:ascii="Times New Roman" w:hAnsi="Times New Roman"/>
            <w:color w:val="000077"/>
            <w:sz w:val="24"/>
            <w:szCs w:val="24"/>
            <w:u w:val="single"/>
            <w:lang w:eastAsia="ru-RU"/>
          </w:rPr>
          <w:t>20 июля 2011 г. N 2151</w:t>
        </w:r>
      </w:hyperlink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N 22303). </w:t>
      </w:r>
      <w:r w:rsidRPr="007308C8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       3. Настоящий приказ вступает в силу с 1 января 2014 года. </w:t>
      </w:r>
    </w:p>
    <w:tbl>
      <w:tblPr>
        <w:tblW w:w="4500" w:type="pct"/>
        <w:tblCellSpacing w:w="15" w:type="dxa"/>
        <w:tblLook w:val="00A0"/>
      </w:tblPr>
      <w:tblGrid>
        <w:gridCol w:w="1470"/>
        <w:gridCol w:w="3830"/>
        <w:gridCol w:w="3368"/>
      </w:tblGrid>
      <w:tr w:rsidR="00982389" w:rsidRPr="006B2DE6" w:rsidTr="007308C8">
        <w:trPr>
          <w:tblCellSpacing w:w="15" w:type="dxa"/>
        </w:trPr>
        <w:tc>
          <w:tcPr>
            <w:tcW w:w="750" w:type="pct"/>
          </w:tcPr>
          <w:p w:rsidR="00982389" w:rsidRPr="007308C8" w:rsidRDefault="00982389" w:rsidP="007308C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</w:tcPr>
          <w:p w:rsidR="00982389" w:rsidRPr="007308C8" w:rsidRDefault="00982389" w:rsidP="007308C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1750" w:type="pct"/>
          </w:tcPr>
          <w:p w:rsidR="00982389" w:rsidRPr="007308C8" w:rsidRDefault="00982389" w:rsidP="007308C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8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Д.В. Ливанов </w:t>
            </w:r>
          </w:p>
        </w:tc>
      </w:tr>
    </w:tbl>
    <w:p w:rsidR="00982389" w:rsidRDefault="00982389"/>
    <w:sectPr w:rsidR="00982389" w:rsidSect="00405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8C8"/>
    <w:rsid w:val="001752D7"/>
    <w:rsid w:val="003E33AB"/>
    <w:rsid w:val="00405752"/>
    <w:rsid w:val="00622C98"/>
    <w:rsid w:val="006B2DE6"/>
    <w:rsid w:val="007308C8"/>
    <w:rsid w:val="00805C96"/>
    <w:rsid w:val="00982389"/>
    <w:rsid w:val="009A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75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7308C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2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db-minobr/mo/Data/d_11/m2151.html" TargetMode="External"/><Relationship Id="rId5" Type="http://schemas.openxmlformats.org/officeDocument/2006/relationships/hyperlink" Target="http://www.edu.ru/db-minobr/mo/Data/d_09/m655.html" TargetMode="External"/><Relationship Id="rId4" Type="http://schemas.openxmlformats.org/officeDocument/2006/relationships/hyperlink" Target="http://www.edu.ru/db-minobr/mo/Data/d_13/m115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328</Words>
  <Characters>1874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 </dc:title>
  <dc:subject/>
  <dc:creator>Ренас</dc:creator>
  <cp:keywords/>
  <dc:description/>
  <cp:lastModifiedBy>Admin</cp:lastModifiedBy>
  <cp:revision>2</cp:revision>
  <dcterms:created xsi:type="dcterms:W3CDTF">2014-09-30T18:47:00Z</dcterms:created>
  <dcterms:modified xsi:type="dcterms:W3CDTF">2014-09-30T18:47:00Z</dcterms:modified>
</cp:coreProperties>
</file>